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80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824FB6" w:rsidRPr="008E084B" w:rsidTr="00785CA3">
        <w:trPr>
          <w:trHeight w:val="10763"/>
        </w:trPr>
        <w:tc>
          <w:tcPr>
            <w:tcW w:w="7393" w:type="dxa"/>
          </w:tcPr>
          <w:p w:rsidR="00571C60" w:rsidRPr="005C768C" w:rsidRDefault="00571C60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5C768C"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</w:t>
            </w:r>
          </w:p>
          <w:p w:rsidR="006C3839" w:rsidRPr="00A467FF" w:rsidRDefault="00BC6EA3" w:rsidP="00490C9B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>
              <w:rPr>
                <w:rFonts w:ascii="Times New Roman" w:hAnsi="Times New Roman" w:cs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02F3" w:rsidRPr="00A467FF" w:rsidRDefault="000C02F3" w:rsidP="00490C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D0546" w:rsidRPr="00117A57" w:rsidRDefault="00571C60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D0546" w:rsidRPr="00117A57">
              <w:rPr>
                <w:rFonts w:ascii="Times New Roman" w:hAnsi="Times New Roman" w:cs="Times New Roman"/>
                <w:b/>
              </w:rPr>
              <w:t>АСПОРТ</w:t>
            </w:r>
            <w:r>
              <w:rPr>
                <w:rFonts w:ascii="Times New Roman" w:hAnsi="Times New Roman" w:cs="Times New Roman"/>
                <w:b/>
              </w:rPr>
              <w:t xml:space="preserve"> ИЗДЕЛИЯ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FD0546" w:rsidRPr="00117A57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546" w:rsidRDefault="00FD0546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МОДЕЛЬ "</w:t>
            </w:r>
            <w:r w:rsidR="005C7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 </w:t>
            </w:r>
            <w:r w:rsidR="00373E9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117A5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B97F0D" w:rsidRDefault="00B97F0D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F0D" w:rsidRDefault="00373E95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47993" cy="15653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0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15" cy="156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55950" w:rsidRPr="00117A57" w:rsidRDefault="00955950" w:rsidP="0049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изделия:</w:t>
            </w:r>
          </w:p>
          <w:p w:rsidR="000C3E7C" w:rsidRPr="000C3E7C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Стул предназначен для оборудования бытовых и общественных помещений и соответствует требованиям </w:t>
            </w:r>
            <w:r w:rsidR="000C3E7C" w:rsidRPr="000C3E7C">
              <w:rPr>
                <w:rFonts w:ascii="Times New Roman" w:hAnsi="Times New Roman" w:cs="Times New Roman"/>
                <w:sz w:val="20"/>
                <w:szCs w:val="20"/>
              </w:rPr>
              <w:t xml:space="preserve"> ГОСТ 19917-2014 "Мебель для сидения и лежания. Общие технические условия". </w:t>
            </w:r>
          </w:p>
          <w:p w:rsidR="007E175B" w:rsidRDefault="007E175B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Транспортировка</w:t>
            </w: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изделия:</w:t>
            </w:r>
          </w:p>
          <w:p w:rsidR="00FD0546" w:rsidRPr="002044BF" w:rsidRDefault="007E175B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044BF">
              <w:rPr>
                <w:rFonts w:ascii="Times New Roman" w:hAnsi="Times New Roman" w:cs="Times New Roman"/>
                <w:sz w:val="20"/>
                <w:szCs w:val="20"/>
              </w:rPr>
              <w:t>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Транспортировка изделий должна производится в заводской упаковке, коробка должна устанавливаться горизонтально.</w:t>
            </w:r>
          </w:p>
          <w:p w:rsidR="002044BF" w:rsidRPr="002044BF" w:rsidRDefault="002044BF" w:rsidP="00490C9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соблюдать меры обеспечивающие сохранность изделия  от механических повреждений и атмосферных осадков.</w:t>
            </w:r>
          </w:p>
        </w:tc>
        <w:tc>
          <w:tcPr>
            <w:tcW w:w="7883" w:type="dxa"/>
          </w:tcPr>
          <w:p w:rsidR="00117A57" w:rsidRPr="00BE283B" w:rsidRDefault="003B2B80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 по эксплуатации</w:t>
            </w:r>
            <w:r w:rsidR="00117A57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5950" w:rsidRDefault="00955950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Изделие должно использоваться по назначению, устанавливаться в закрытых жилых и общественных помещениях, имеющих: вентиляцию, отопление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 xml:space="preserve"> до +40С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относительной влажности воздуха 45-70% .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допускать чрезмерную нагрузку (более 100кг) на изделие, не вставайте и не опирайтесь на корпус изделия.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Мебельные изделия не рекомендуется устанавливать в непосредственной близости от отопительных приборов. </w:t>
            </w:r>
          </w:p>
          <w:p w:rsidR="00AB79CD" w:rsidRDefault="00AB79CD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избежание потери товарного вида рекомендуем, защищать изделие от попадания прямых солнечных лучей</w:t>
            </w:r>
            <w:r w:rsidR="00F71A1D">
              <w:rPr>
                <w:rFonts w:ascii="Times New Roman" w:hAnsi="Times New Roman" w:cs="Times New Roman"/>
                <w:sz w:val="20"/>
                <w:szCs w:val="20"/>
              </w:rPr>
              <w:t>, длительного попадания воды, технических жидкостей.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пыли производить мягкой сухой тканью. </w:t>
            </w:r>
          </w:p>
          <w:p w:rsidR="007E175B" w:rsidRDefault="00531BE8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Следует беречь поверхности изделий от механических повреждений.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Не ставить на поверхности горячие предметы без теплоизолирующих прокладок. </w:t>
            </w:r>
          </w:p>
          <w:p w:rsid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>Не применять для ухода за мебелью средства, для этого не предназначенные.</w:t>
            </w:r>
          </w:p>
          <w:p w:rsidR="00117A57" w:rsidRPr="007E175B" w:rsidRDefault="0028161F" w:rsidP="00490C9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 w:cs="Times New Roman"/>
                <w:sz w:val="20"/>
                <w:szCs w:val="20"/>
              </w:rPr>
              <w:t xml:space="preserve"> При нарушении правил эксплуатации производитель ответственности не несет.</w:t>
            </w:r>
          </w:p>
          <w:p w:rsidR="00BE283B" w:rsidRPr="00BE283B" w:rsidRDefault="00535892" w:rsidP="00490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гарантии</w:t>
            </w:r>
            <w:r w:rsidR="00BE283B" w:rsidRPr="00BE28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Предприятие-изготовитель гарантирует покупателю сохранение показателей изделия в течение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 xml:space="preserve"> месяцев при соблюдении условий транспортиров</w:t>
            </w:r>
            <w:r w:rsidR="00535892" w:rsidRPr="0053589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, хранения и эксплуатации.</w:t>
            </w:r>
          </w:p>
          <w:p w:rsidR="0053589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За изделия с механическими повреждениями, полученными при транспортировке, предприятие ответственности не несет.</w:t>
            </w:r>
          </w:p>
          <w:p w:rsidR="00B14942" w:rsidRDefault="00BE283B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892">
              <w:rPr>
                <w:rFonts w:ascii="Times New Roman" w:hAnsi="Times New Roman" w:cs="Times New Roman"/>
                <w:sz w:val="20"/>
                <w:szCs w:val="20"/>
              </w:rPr>
              <w:t>Производитель оставляет за собой право вносить в конструкцию технические изменения.</w:t>
            </w:r>
          </w:p>
          <w:p w:rsid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корпусной мебели бытовой – 1</w:t>
            </w:r>
            <w:r w:rsidR="00FB60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месяцев.</w:t>
            </w:r>
          </w:p>
          <w:p w:rsidR="00764927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изделие не распространяется, в случае не соблюдения инструкции по эксплуатации.</w:t>
            </w:r>
          </w:p>
          <w:p w:rsidR="00764927" w:rsidRPr="00535892" w:rsidRDefault="00764927" w:rsidP="00490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из разных партий могут иметь незначительное отличие оттенков облицовочного материала и различие по текстуре материала.</w:t>
            </w:r>
          </w:p>
          <w:p w:rsidR="00535892" w:rsidRDefault="00535892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85CA3" w:rsidTr="00785CA3">
              <w:trPr>
                <w:trHeight w:val="1321"/>
              </w:trPr>
              <w:tc>
                <w:tcPr>
                  <w:tcW w:w="5914" w:type="dxa"/>
                </w:tcPr>
                <w:p w:rsidR="006C3839" w:rsidRDefault="00785CA3" w:rsidP="006C38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</w:t>
                  </w:r>
                  <w:r w:rsidR="006C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ДЕКЛАРАЦИИ О СООТВЕТСТВИИ</w:t>
                  </w:r>
                </w:p>
                <w:p w:rsidR="006C3839" w:rsidRDefault="006C3839" w:rsidP="00785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соответствует требованиям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 ТС 025/2012 "О безопасности мебельной продукции", утвержден Решением Совета Евразийской экономической комиссии от 15.06.2012 года № 32</w:t>
                  </w:r>
                </w:p>
                <w:p w:rsidR="005D258B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 принята на основании</w:t>
                  </w:r>
                </w:p>
                <w:p w:rsidR="006C3839" w:rsidRPr="005D258B" w:rsidRDefault="005D258B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Протокола испытаний № 678-15372-2022 от 28.07.2022 года, выданного Испытательной лабораторией промышленной продукции Автономной некоммерческой организации "Центр сертификации и исследований "Метроном", аттестат аккредитации RA.RU.21ДМ80.</w:t>
                  </w:r>
                  <w:r w:rsidR="006C3839"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"</w:t>
                  </w:r>
                </w:p>
                <w:p w:rsidR="005D258B" w:rsidRPr="005D258B" w:rsidRDefault="006C3839" w:rsidP="005D258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Декларация о соответствии: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42"/>
                  </w:tblGrid>
                  <w:tr w:rsidR="005D258B" w:rsidRPr="005D258B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5D258B" w:rsidRPr="005D258B" w:rsidRDefault="005D258B" w:rsidP="00BC6EA3">
                        <w:pPr>
                          <w:pStyle w:val="Default"/>
                          <w:framePr w:hSpace="180" w:wrap="around" w:vAnchor="page" w:hAnchor="margin" w:y="580"/>
                          <w:rPr>
                            <w:sz w:val="18"/>
                            <w:szCs w:val="18"/>
                          </w:rPr>
                        </w:pPr>
                        <w:r w:rsidRPr="005D258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ЕАЭС N RU Д-RU.РА05.В.23911/22 </w:t>
                        </w:r>
                      </w:p>
                    </w:tc>
                  </w:tr>
                </w:tbl>
                <w:p w:rsidR="006C3839" w:rsidRPr="005D258B" w:rsidRDefault="006C3839" w:rsidP="006C383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Дата регистрации декларации о соответствии 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  <w:r w:rsidRP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5D258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07.2022</w:t>
                  </w:r>
                </w:p>
                <w:p w:rsidR="006C3839" w:rsidRPr="005D258B" w:rsidRDefault="006C3839" w:rsidP="00785CA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85CA3" w:rsidRPr="005644AC" w:rsidRDefault="00785CA3" w:rsidP="00785C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175B" w:rsidRDefault="007E175B" w:rsidP="00490C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F0D" w:rsidRDefault="00B4353B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r w:rsidR="00B97F0D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</w:p>
          <w:p w:rsidR="00B97F0D" w:rsidRDefault="006C3839" w:rsidP="00490C9B">
            <w:pPr>
              <w:spacing w:line="276" w:lineRule="auto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A6A0EF9" wp14:editId="21CD245A">
                  <wp:extent cx="824581" cy="680936"/>
                  <wp:effectExtent l="19050" t="0" r="0" b="0"/>
                  <wp:docPr id="5" name="Рисунок 4" descr="C:\Users\User\Desktop\знак_E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_E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93" cy="68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42" w:rsidRPr="00BE283B" w:rsidRDefault="00B97F0D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</w:t>
            </w:r>
          </w:p>
          <w:p w:rsidR="00BE283B" w:rsidRPr="00BE283B" w:rsidRDefault="00BE283B" w:rsidP="00490C9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1948" w:rsidRDefault="00BC6EA3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Default="00093E0C" w:rsidP="00E47E3A"/>
    <w:p w:rsidR="00093E0C" w:rsidRPr="008E084B" w:rsidRDefault="00373E95" w:rsidP="00E47E3A">
      <w:r>
        <w:rPr>
          <w:noProof/>
        </w:rPr>
        <w:lastRenderedPageBreak/>
        <w:drawing>
          <wp:inline distT="0" distB="0" distL="0" distR="0">
            <wp:extent cx="9585702" cy="620707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МФОРТ 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689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E0C" w:rsidRPr="008E084B" w:rsidSect="007E0E54">
      <w:pgSz w:w="16838" w:h="11906" w:orient="landscape"/>
      <w:pgMar w:top="127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C32"/>
    <w:multiLevelType w:val="hybridMultilevel"/>
    <w:tmpl w:val="48F4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14FA"/>
    <w:multiLevelType w:val="hybridMultilevel"/>
    <w:tmpl w:val="4BEE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13AE"/>
    <w:multiLevelType w:val="hybridMultilevel"/>
    <w:tmpl w:val="D1FA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B6"/>
    <w:rsid w:val="00014A8D"/>
    <w:rsid w:val="00093E0C"/>
    <w:rsid w:val="000C02F3"/>
    <w:rsid w:val="000C3E7C"/>
    <w:rsid w:val="00100F40"/>
    <w:rsid w:val="00117A57"/>
    <w:rsid w:val="002044BF"/>
    <w:rsid w:val="0028161F"/>
    <w:rsid w:val="00292829"/>
    <w:rsid w:val="002B04AF"/>
    <w:rsid w:val="00373E95"/>
    <w:rsid w:val="003B2B80"/>
    <w:rsid w:val="0041503F"/>
    <w:rsid w:val="00490C9B"/>
    <w:rsid w:val="0051247E"/>
    <w:rsid w:val="00531BE8"/>
    <w:rsid w:val="00535892"/>
    <w:rsid w:val="005644AC"/>
    <w:rsid w:val="00571C60"/>
    <w:rsid w:val="005C768C"/>
    <w:rsid w:val="005D258B"/>
    <w:rsid w:val="006518F3"/>
    <w:rsid w:val="0068338F"/>
    <w:rsid w:val="006C3839"/>
    <w:rsid w:val="007470DF"/>
    <w:rsid w:val="00764927"/>
    <w:rsid w:val="00782A5F"/>
    <w:rsid w:val="00785CA3"/>
    <w:rsid w:val="00787D5F"/>
    <w:rsid w:val="007E0E54"/>
    <w:rsid w:val="007E175B"/>
    <w:rsid w:val="00823548"/>
    <w:rsid w:val="00824FB6"/>
    <w:rsid w:val="008E084B"/>
    <w:rsid w:val="00951237"/>
    <w:rsid w:val="00955950"/>
    <w:rsid w:val="009D6AF4"/>
    <w:rsid w:val="00A04D21"/>
    <w:rsid w:val="00A467FF"/>
    <w:rsid w:val="00AB79CD"/>
    <w:rsid w:val="00AD04AC"/>
    <w:rsid w:val="00B14942"/>
    <w:rsid w:val="00B4353B"/>
    <w:rsid w:val="00B71555"/>
    <w:rsid w:val="00B97F0D"/>
    <w:rsid w:val="00BC6EA3"/>
    <w:rsid w:val="00BE283B"/>
    <w:rsid w:val="00BF4A3F"/>
    <w:rsid w:val="00C1133C"/>
    <w:rsid w:val="00C306E2"/>
    <w:rsid w:val="00C457E6"/>
    <w:rsid w:val="00D85626"/>
    <w:rsid w:val="00E10550"/>
    <w:rsid w:val="00E42333"/>
    <w:rsid w:val="00E47E3A"/>
    <w:rsid w:val="00E95E6E"/>
    <w:rsid w:val="00F71A1D"/>
    <w:rsid w:val="00FB602C"/>
    <w:rsid w:val="00FD0546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676"/>
  <w15:docId w15:val="{80EFE574-4800-41BF-A72E-4808C38A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F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BF4A3F"/>
  </w:style>
  <w:style w:type="paragraph" w:customStyle="1" w:styleId="ConsPlusNonformat">
    <w:name w:val="ConsPlusNonformat"/>
    <w:rsid w:val="00C45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E175B"/>
    <w:pPr>
      <w:ind w:left="720"/>
      <w:contextualSpacing/>
    </w:pPr>
  </w:style>
  <w:style w:type="paragraph" w:customStyle="1" w:styleId="Default">
    <w:name w:val="Default"/>
    <w:rsid w:val="005D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Леонид Виноградов</cp:lastModifiedBy>
  <cp:revision>3</cp:revision>
  <cp:lastPrinted>2022-07-20T08:03:00Z</cp:lastPrinted>
  <dcterms:created xsi:type="dcterms:W3CDTF">2022-08-25T08:27:00Z</dcterms:created>
  <dcterms:modified xsi:type="dcterms:W3CDTF">2023-12-29T07:49:00Z</dcterms:modified>
</cp:coreProperties>
</file>